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E7" w:rsidRDefault="00D75CE7"/>
    <w:p w:rsidR="001A03C5" w:rsidRDefault="001A03C5"/>
    <w:p w:rsidR="001A03C5" w:rsidRDefault="006C6EF3" w:rsidP="001A03C5">
      <w:pPr>
        <w:pStyle w:val="Heading2"/>
        <w:spacing w:before="92"/>
        <w:ind w:left="3609" w:right="1262"/>
        <w:jc w:val="center"/>
        <w:rPr>
          <w:color w:val="505050"/>
          <w:spacing w:val="-16"/>
          <w:w w:val="105"/>
        </w:rPr>
      </w:pPr>
      <w:r>
        <w:rPr>
          <w:color w:val="505050"/>
          <w:w w:val="105"/>
        </w:rPr>
        <w:t>FOURTH</w:t>
      </w:r>
      <w:r w:rsidR="001A03C5">
        <w:rPr>
          <w:color w:val="505050"/>
          <w:spacing w:val="-12"/>
          <w:w w:val="105"/>
        </w:rPr>
        <w:t xml:space="preserve"> </w:t>
      </w:r>
      <w:r w:rsidR="001A03C5">
        <w:rPr>
          <w:color w:val="505050"/>
          <w:w w:val="105"/>
        </w:rPr>
        <w:t>AMENDMENT</w:t>
      </w:r>
      <w:r w:rsidR="001A03C5">
        <w:rPr>
          <w:color w:val="505050"/>
          <w:spacing w:val="-3"/>
          <w:w w:val="105"/>
        </w:rPr>
        <w:t xml:space="preserve"> </w:t>
      </w:r>
      <w:r w:rsidR="001A03C5">
        <w:rPr>
          <w:color w:val="505050"/>
          <w:w w:val="105"/>
        </w:rPr>
        <w:t>TO</w:t>
      </w:r>
      <w:r w:rsidR="001A03C5">
        <w:rPr>
          <w:color w:val="505050"/>
          <w:spacing w:val="-21"/>
          <w:w w:val="105"/>
        </w:rPr>
        <w:t xml:space="preserve"> </w:t>
      </w:r>
      <w:r w:rsidR="001A03C5">
        <w:rPr>
          <w:color w:val="505050"/>
          <w:w w:val="105"/>
        </w:rPr>
        <w:t>THE</w:t>
      </w:r>
      <w:r w:rsidR="001A03C5">
        <w:rPr>
          <w:color w:val="505050"/>
          <w:spacing w:val="-22"/>
          <w:w w:val="105"/>
        </w:rPr>
        <w:t xml:space="preserve"> </w:t>
      </w:r>
      <w:r w:rsidR="001A03C5">
        <w:rPr>
          <w:color w:val="505050"/>
          <w:w w:val="105"/>
        </w:rPr>
        <w:t>CONTRACT</w:t>
      </w:r>
      <w:r w:rsidR="001A03C5">
        <w:rPr>
          <w:color w:val="505050"/>
          <w:spacing w:val="-7"/>
          <w:w w:val="105"/>
        </w:rPr>
        <w:t xml:space="preserve"> </w:t>
      </w:r>
      <w:r w:rsidR="001A03C5">
        <w:rPr>
          <w:color w:val="414141"/>
          <w:w w:val="105"/>
        </w:rPr>
        <w:t>BETWEEN</w:t>
      </w:r>
      <w:r w:rsidR="001A03C5">
        <w:rPr>
          <w:color w:val="414141"/>
          <w:spacing w:val="-6"/>
          <w:w w:val="105"/>
        </w:rPr>
        <w:t xml:space="preserve"> </w:t>
      </w:r>
      <w:r w:rsidR="001A03C5">
        <w:rPr>
          <w:color w:val="505050"/>
          <w:w w:val="105"/>
        </w:rPr>
        <w:t>GRANICUS</w:t>
      </w:r>
      <w:r w:rsidR="001A03C5">
        <w:rPr>
          <w:color w:val="797979"/>
          <w:w w:val="105"/>
        </w:rPr>
        <w:t>,</w:t>
      </w:r>
      <w:r w:rsidR="001A03C5">
        <w:rPr>
          <w:color w:val="797979"/>
          <w:spacing w:val="-8"/>
          <w:w w:val="105"/>
        </w:rPr>
        <w:t xml:space="preserve"> </w:t>
      </w:r>
      <w:r w:rsidR="001A03C5">
        <w:rPr>
          <w:color w:val="505050"/>
          <w:w w:val="105"/>
        </w:rPr>
        <w:t>INC.</w:t>
      </w:r>
      <w:r w:rsidR="001A03C5">
        <w:rPr>
          <w:color w:val="505050"/>
          <w:spacing w:val="-16"/>
          <w:w w:val="105"/>
        </w:rPr>
        <w:t xml:space="preserve"> </w:t>
      </w:r>
    </w:p>
    <w:p w:rsidR="001A03C5" w:rsidRDefault="001A03C5" w:rsidP="001A03C5">
      <w:pPr>
        <w:pStyle w:val="Heading2"/>
        <w:spacing w:before="92"/>
        <w:ind w:left="3609" w:right="1262"/>
        <w:jc w:val="center"/>
        <w:rPr>
          <w:color w:val="505050"/>
          <w:spacing w:val="-16"/>
          <w:w w:val="105"/>
        </w:rPr>
      </w:pPr>
      <w:r>
        <w:rPr>
          <w:color w:val="505050"/>
          <w:spacing w:val="-16"/>
          <w:w w:val="105"/>
        </w:rPr>
        <w:t xml:space="preserve">AND THE </w:t>
      </w:r>
      <w:r w:rsidR="006C6EF3">
        <w:rPr>
          <w:color w:val="505050"/>
          <w:spacing w:val="-16"/>
          <w:w w:val="105"/>
        </w:rPr>
        <w:t>COUNTY OF ALBEMARLE, VA</w:t>
      </w:r>
    </w:p>
    <w:p w:rsidR="001A03C5" w:rsidRDefault="001A03C5" w:rsidP="001A03C5">
      <w:pPr>
        <w:pStyle w:val="Heading2"/>
        <w:spacing w:before="92"/>
        <w:ind w:left="3609" w:right="1262"/>
        <w:jc w:val="center"/>
      </w:pPr>
    </w:p>
    <w:p w:rsidR="001A03C5" w:rsidRDefault="001A03C5" w:rsidP="001A03C5">
      <w:pPr>
        <w:pStyle w:val="BodyText"/>
        <w:spacing w:before="6"/>
        <w:rPr>
          <w:b/>
          <w:sz w:val="22"/>
        </w:rPr>
      </w:pPr>
    </w:p>
    <w:p w:rsidR="001A03C5" w:rsidRDefault="001A03C5" w:rsidP="001A03C5">
      <w:pPr>
        <w:pStyle w:val="BodyText"/>
        <w:spacing w:before="5"/>
        <w:rPr>
          <w:sz w:val="20"/>
          <w:szCs w:val="20"/>
        </w:rPr>
      </w:pPr>
      <w:r>
        <w:rPr>
          <w:sz w:val="20"/>
          <w:szCs w:val="20"/>
        </w:rPr>
        <w:t>This</w:t>
      </w:r>
      <w:r w:rsidR="00B35A68">
        <w:rPr>
          <w:sz w:val="20"/>
          <w:szCs w:val="20"/>
        </w:rPr>
        <w:t xml:space="preserve"> F</w:t>
      </w:r>
      <w:r w:rsidR="007D1338">
        <w:rPr>
          <w:sz w:val="20"/>
          <w:szCs w:val="20"/>
        </w:rPr>
        <w:t>ourth</w:t>
      </w:r>
      <w:r w:rsidR="00B35A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Amendment to the Contract dated </w:t>
      </w:r>
      <w:r w:rsidR="00F7421E">
        <w:rPr>
          <w:sz w:val="20"/>
          <w:szCs w:val="20"/>
        </w:rPr>
        <w:t>May 1</w:t>
      </w:r>
      <w:r w:rsidR="00BF04F9">
        <w:rPr>
          <w:sz w:val="20"/>
          <w:szCs w:val="20"/>
        </w:rPr>
        <w:t>, 2018</w:t>
      </w:r>
      <w:r>
        <w:rPr>
          <w:sz w:val="20"/>
          <w:szCs w:val="20"/>
        </w:rPr>
        <w:t xml:space="preserve">, is made and entered into by and between Granicus, Inc., a California Corporation </w:t>
      </w:r>
      <w:r w:rsidR="00896A5F">
        <w:rPr>
          <w:sz w:val="20"/>
          <w:szCs w:val="20"/>
        </w:rPr>
        <w:t xml:space="preserve">(hereinafter referred to as “Granicus”), and the </w:t>
      </w:r>
      <w:r w:rsidR="00B35A68">
        <w:rPr>
          <w:sz w:val="20"/>
          <w:szCs w:val="20"/>
        </w:rPr>
        <w:t>C</w:t>
      </w:r>
      <w:r w:rsidR="006C6EF3">
        <w:rPr>
          <w:sz w:val="20"/>
          <w:szCs w:val="20"/>
        </w:rPr>
        <w:t>ounty of Albemarle, VA</w:t>
      </w:r>
      <w:r w:rsidR="00896A5F">
        <w:rPr>
          <w:sz w:val="20"/>
          <w:szCs w:val="20"/>
        </w:rPr>
        <w:t xml:space="preserve"> (hereinafter referred to as “Client”, with reference to the following:</w:t>
      </w:r>
    </w:p>
    <w:p w:rsidR="00BF04F9" w:rsidRDefault="00BF04F9" w:rsidP="001A03C5">
      <w:pPr>
        <w:pStyle w:val="BodyText"/>
        <w:spacing w:before="5"/>
        <w:rPr>
          <w:sz w:val="20"/>
          <w:szCs w:val="20"/>
        </w:rPr>
      </w:pPr>
    </w:p>
    <w:p w:rsidR="00BF04F9" w:rsidRDefault="00BF04F9" w:rsidP="001A03C5">
      <w:pPr>
        <w:pStyle w:val="BodyText"/>
        <w:spacing w:before="5"/>
        <w:rPr>
          <w:sz w:val="20"/>
          <w:szCs w:val="20"/>
        </w:rPr>
      </w:pPr>
      <w:r>
        <w:rPr>
          <w:sz w:val="20"/>
          <w:szCs w:val="20"/>
        </w:rPr>
        <w:t xml:space="preserve">WHEREAS, the Client and Granicus entered into an Agreement dated </w:t>
      </w:r>
      <w:r w:rsidR="006C6EF3">
        <w:rPr>
          <w:sz w:val="20"/>
          <w:szCs w:val="20"/>
        </w:rPr>
        <w:t>December 29, 2014</w:t>
      </w:r>
      <w:r>
        <w:rPr>
          <w:sz w:val="20"/>
          <w:szCs w:val="20"/>
        </w:rPr>
        <w:t xml:space="preserve"> (the “Agreement”); and</w:t>
      </w:r>
    </w:p>
    <w:p w:rsidR="007D1338" w:rsidRDefault="007D1338" w:rsidP="001A03C5">
      <w:pPr>
        <w:pStyle w:val="BodyText"/>
        <w:spacing w:before="5"/>
        <w:rPr>
          <w:sz w:val="20"/>
          <w:szCs w:val="20"/>
        </w:rPr>
      </w:pPr>
    </w:p>
    <w:p w:rsidR="007D1338" w:rsidRDefault="007D1338" w:rsidP="001A03C5">
      <w:pPr>
        <w:pStyle w:val="BodyText"/>
        <w:spacing w:before="5"/>
        <w:rPr>
          <w:sz w:val="20"/>
          <w:szCs w:val="20"/>
        </w:rPr>
      </w:pPr>
      <w:r>
        <w:rPr>
          <w:sz w:val="20"/>
          <w:szCs w:val="20"/>
        </w:rPr>
        <w:t>WHEREAS, the Client added the Granicus website and content management as detailed in the Proposal dated December 16, 2016 and;</w:t>
      </w:r>
    </w:p>
    <w:p w:rsidR="007D1338" w:rsidRDefault="007D1338" w:rsidP="001A03C5">
      <w:pPr>
        <w:pStyle w:val="BodyText"/>
        <w:spacing w:before="5"/>
        <w:rPr>
          <w:sz w:val="20"/>
          <w:szCs w:val="20"/>
        </w:rPr>
      </w:pPr>
    </w:p>
    <w:p w:rsidR="00807829" w:rsidRPr="001A03C5" w:rsidRDefault="00807829" w:rsidP="001A03C5">
      <w:pPr>
        <w:pStyle w:val="BodyText"/>
        <w:spacing w:before="5"/>
        <w:rPr>
          <w:sz w:val="20"/>
          <w:szCs w:val="20"/>
        </w:rPr>
      </w:pPr>
      <w:r>
        <w:rPr>
          <w:sz w:val="20"/>
          <w:szCs w:val="20"/>
        </w:rPr>
        <w:t>NOW, THEREFORE, in consideration of the premises, the parties intend that the agreement be amended as follows:</w:t>
      </w:r>
    </w:p>
    <w:p w:rsidR="00807829" w:rsidRDefault="00807829" w:rsidP="00807829">
      <w:pPr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807829" w:rsidRDefault="00B35A68" w:rsidP="008078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Client is confirming their agreement to substitute the Civica CMS for the Vision CMS and to parallel tech substitution for any and all selected service or product extras.</w:t>
      </w:r>
    </w:p>
    <w:p w:rsidR="00B35A68" w:rsidRPr="00074F0A" w:rsidRDefault="00B35A68" w:rsidP="00B35A68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807829" w:rsidRDefault="00517636" w:rsidP="0051763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17636">
        <w:rPr>
          <w:rFonts w:ascii="Times New Roman" w:hAnsi="Times New Roman" w:cs="Times New Roman"/>
          <w:sz w:val="20"/>
          <w:szCs w:val="20"/>
        </w:rPr>
        <w:t xml:space="preserve">Except as amended by this </w:t>
      </w:r>
      <w:r w:rsidR="00B35A68">
        <w:rPr>
          <w:rFonts w:ascii="Times New Roman" w:hAnsi="Times New Roman" w:cs="Times New Roman"/>
          <w:sz w:val="20"/>
          <w:szCs w:val="20"/>
        </w:rPr>
        <w:t>F</w:t>
      </w:r>
      <w:r w:rsidR="00F17E60">
        <w:rPr>
          <w:rFonts w:ascii="Times New Roman" w:hAnsi="Times New Roman" w:cs="Times New Roman"/>
          <w:sz w:val="20"/>
          <w:szCs w:val="20"/>
        </w:rPr>
        <w:t xml:space="preserve">ourth </w:t>
      </w:r>
      <w:r w:rsidRPr="00517636">
        <w:rPr>
          <w:rFonts w:ascii="Times New Roman" w:hAnsi="Times New Roman" w:cs="Times New Roman"/>
          <w:sz w:val="20"/>
          <w:szCs w:val="20"/>
        </w:rPr>
        <w:t>Amendment, all other terms and conditions of the Agreement shall</w:t>
      </w:r>
    </w:p>
    <w:p w:rsidR="00517636" w:rsidRDefault="00517636" w:rsidP="00517636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remain in full force and effect.</w:t>
      </w:r>
    </w:p>
    <w:p w:rsidR="00517636" w:rsidRDefault="00517636" w:rsidP="00517636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17636" w:rsidRDefault="00517636" w:rsidP="0051763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the event of any inconsistency between the provisions of this </w:t>
      </w:r>
      <w:r w:rsidR="00B35A68">
        <w:rPr>
          <w:rFonts w:ascii="Times New Roman" w:hAnsi="Times New Roman" w:cs="Times New Roman"/>
          <w:sz w:val="20"/>
          <w:szCs w:val="20"/>
        </w:rPr>
        <w:t>F</w:t>
      </w:r>
      <w:r w:rsidR="007D1338">
        <w:rPr>
          <w:rFonts w:ascii="Times New Roman" w:hAnsi="Times New Roman" w:cs="Times New Roman"/>
          <w:sz w:val="20"/>
          <w:szCs w:val="20"/>
        </w:rPr>
        <w:t xml:space="preserve">ourth </w:t>
      </w:r>
      <w:r>
        <w:rPr>
          <w:rFonts w:ascii="Times New Roman" w:hAnsi="Times New Roman" w:cs="Times New Roman"/>
          <w:sz w:val="20"/>
          <w:szCs w:val="20"/>
        </w:rPr>
        <w:t>Amendment and the documents comprising the Agreement, the inconsistency shall be resolved by giving precedence to the documents in the following order.</w:t>
      </w:r>
    </w:p>
    <w:p w:rsidR="000C51FF" w:rsidRDefault="000C51FF" w:rsidP="000C51F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51FF" w:rsidRDefault="000C51FF" w:rsidP="000C51F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Paragraphs set forth in the body of this</w:t>
      </w:r>
      <w:r w:rsidR="00B35A68">
        <w:rPr>
          <w:rFonts w:ascii="Times New Roman" w:hAnsi="Times New Roman" w:cs="Times New Roman"/>
          <w:sz w:val="20"/>
          <w:szCs w:val="20"/>
        </w:rPr>
        <w:t xml:space="preserve"> F</w:t>
      </w:r>
      <w:r w:rsidR="007D1338">
        <w:rPr>
          <w:rFonts w:ascii="Times New Roman" w:hAnsi="Times New Roman" w:cs="Times New Roman"/>
          <w:sz w:val="20"/>
          <w:szCs w:val="20"/>
        </w:rPr>
        <w:t>ourth</w:t>
      </w:r>
      <w:r>
        <w:rPr>
          <w:rFonts w:ascii="Times New Roman" w:hAnsi="Times New Roman" w:cs="Times New Roman"/>
          <w:sz w:val="20"/>
          <w:szCs w:val="20"/>
        </w:rPr>
        <w:t xml:space="preserve"> Amendment</w:t>
      </w:r>
    </w:p>
    <w:p w:rsidR="000C51FF" w:rsidRDefault="000C51FF" w:rsidP="000C51F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Paragraphs set forth in the body of the Agreement</w:t>
      </w:r>
    </w:p>
    <w:p w:rsidR="000C51FF" w:rsidRDefault="000C51FF" w:rsidP="000C5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51FF" w:rsidRDefault="000C51FF" w:rsidP="000C5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 WITNESS WHEREOF, the parties have caused this </w:t>
      </w:r>
      <w:r w:rsidR="00B35A68">
        <w:rPr>
          <w:rFonts w:ascii="Times New Roman" w:hAnsi="Times New Roman" w:cs="Times New Roman"/>
          <w:sz w:val="20"/>
          <w:szCs w:val="20"/>
        </w:rPr>
        <w:t>First</w:t>
      </w:r>
      <w:r>
        <w:rPr>
          <w:rFonts w:ascii="Times New Roman" w:hAnsi="Times New Roman" w:cs="Times New Roman"/>
          <w:sz w:val="20"/>
          <w:szCs w:val="20"/>
        </w:rPr>
        <w:t xml:space="preserve"> Amendment to be executed by their duly authorized representatives.</w:t>
      </w:r>
    </w:p>
    <w:p w:rsidR="000C51FF" w:rsidRDefault="000C51FF" w:rsidP="000C5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C51FF" w:rsidRDefault="00B35A68" w:rsidP="000C5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7D1338">
        <w:rPr>
          <w:rFonts w:ascii="Times New Roman" w:hAnsi="Times New Roman" w:cs="Times New Roman"/>
          <w:b/>
          <w:sz w:val="20"/>
          <w:szCs w:val="20"/>
        </w:rPr>
        <w:t>OUNTY OF ALBEMARLE</w:t>
      </w:r>
      <w:r w:rsidR="007D1338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074F0A">
        <w:rPr>
          <w:rFonts w:ascii="Times New Roman" w:hAnsi="Times New Roman" w:cs="Times New Roman"/>
          <w:b/>
          <w:sz w:val="20"/>
          <w:szCs w:val="20"/>
        </w:rPr>
        <w:tab/>
      </w:r>
      <w:r w:rsidR="00074F0A">
        <w:rPr>
          <w:rFonts w:ascii="Times New Roman" w:hAnsi="Times New Roman" w:cs="Times New Roman"/>
          <w:b/>
          <w:sz w:val="20"/>
          <w:szCs w:val="20"/>
        </w:rPr>
        <w:tab/>
      </w:r>
      <w:r w:rsidR="00074F0A">
        <w:rPr>
          <w:rFonts w:ascii="Times New Roman" w:hAnsi="Times New Roman" w:cs="Times New Roman"/>
          <w:b/>
          <w:sz w:val="20"/>
          <w:szCs w:val="20"/>
        </w:rPr>
        <w:tab/>
      </w:r>
      <w:r w:rsidR="000C51FF" w:rsidRPr="000C51FF">
        <w:rPr>
          <w:rFonts w:ascii="Times New Roman" w:hAnsi="Times New Roman" w:cs="Times New Roman"/>
          <w:b/>
          <w:sz w:val="20"/>
          <w:szCs w:val="20"/>
        </w:rPr>
        <w:t xml:space="preserve">GRANICUS, INC. </w:t>
      </w:r>
      <w:r w:rsidR="00517636" w:rsidRPr="000C51FF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0C51FF" w:rsidRDefault="000C51FF" w:rsidP="000C5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4F0A" w:rsidRDefault="00074F0A" w:rsidP="000C51F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By: __________________________________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By: _____________________________</w:t>
      </w:r>
    </w:p>
    <w:p w:rsidR="00074F0A" w:rsidRDefault="00074F0A" w:rsidP="000C5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074F0A">
        <w:rPr>
          <w:rFonts w:ascii="Times New Roman" w:hAnsi="Times New Roman" w:cs="Times New Roman"/>
          <w:sz w:val="20"/>
          <w:szCs w:val="20"/>
        </w:rPr>
        <w:t>Mark Hynes, CEO</w:t>
      </w:r>
      <w:r w:rsidR="00517636" w:rsidRPr="00074F0A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:rsidR="00074F0A" w:rsidRDefault="00074F0A" w:rsidP="000C5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17636" w:rsidRPr="00074F0A" w:rsidRDefault="00074F0A" w:rsidP="000C51F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Date:  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Date:  ______________________________</w:t>
      </w:r>
      <w:r w:rsidR="00517636" w:rsidRPr="00074F0A">
        <w:rPr>
          <w:rFonts w:ascii="Times New Roman" w:hAnsi="Times New Roman" w:cs="Times New Roman"/>
          <w:sz w:val="20"/>
          <w:szCs w:val="20"/>
        </w:rPr>
        <w:t xml:space="preserve">                   </w:t>
      </w:r>
    </w:p>
    <w:sectPr w:rsidR="00517636" w:rsidRPr="0007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02B12"/>
    <w:multiLevelType w:val="hybridMultilevel"/>
    <w:tmpl w:val="B6C2A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A6443"/>
    <w:multiLevelType w:val="hybridMultilevel"/>
    <w:tmpl w:val="3834B3A0"/>
    <w:lvl w:ilvl="0" w:tplc="9B5ED2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690854"/>
    <w:multiLevelType w:val="hybridMultilevel"/>
    <w:tmpl w:val="88D869DE"/>
    <w:lvl w:ilvl="0" w:tplc="03CE44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C5"/>
    <w:rsid w:val="0006284E"/>
    <w:rsid w:val="00074F0A"/>
    <w:rsid w:val="000C51FF"/>
    <w:rsid w:val="001A03C5"/>
    <w:rsid w:val="003A63E4"/>
    <w:rsid w:val="004E70DB"/>
    <w:rsid w:val="00517636"/>
    <w:rsid w:val="006C6EF3"/>
    <w:rsid w:val="007D1338"/>
    <w:rsid w:val="00807829"/>
    <w:rsid w:val="00896A5F"/>
    <w:rsid w:val="00B35A68"/>
    <w:rsid w:val="00BF04F9"/>
    <w:rsid w:val="00D75CE7"/>
    <w:rsid w:val="00E860A9"/>
    <w:rsid w:val="00F17E60"/>
    <w:rsid w:val="00F7421E"/>
    <w:rsid w:val="00F8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BD743-D3C6-46C2-9D35-DAA33EEF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1A03C5"/>
    <w:pPr>
      <w:widowControl w:val="0"/>
      <w:autoSpaceDE w:val="0"/>
      <w:autoSpaceDN w:val="0"/>
      <w:spacing w:before="89" w:after="0" w:line="240" w:lineRule="auto"/>
      <w:ind w:left="145" w:hanging="3122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A03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A03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A03C5"/>
    <w:rPr>
      <w:rFonts w:ascii="Times New Roman" w:eastAsia="Times New Roman" w:hAnsi="Times New Roman" w:cs="Times New Roman"/>
      <w:sz w:val="19"/>
      <w:szCs w:val="19"/>
    </w:rPr>
  </w:style>
  <w:style w:type="table" w:styleId="TableGrid">
    <w:name w:val="Table Grid"/>
    <w:basedOn w:val="TableNormal"/>
    <w:uiPriority w:val="59"/>
    <w:rsid w:val="00807829"/>
    <w:pPr>
      <w:spacing w:after="0" w:line="240" w:lineRule="auto"/>
    </w:pPr>
    <w:rPr>
      <w:rFonts w:ascii="Times" w:eastAsia="Times New Roman" w:hAnsi="Times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78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7829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06284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6284E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Williams</dc:creator>
  <cp:keywords/>
  <dc:description/>
  <cp:lastModifiedBy>Teresa Williams</cp:lastModifiedBy>
  <cp:revision>2</cp:revision>
  <dcterms:created xsi:type="dcterms:W3CDTF">2018-05-01T21:55:00Z</dcterms:created>
  <dcterms:modified xsi:type="dcterms:W3CDTF">2018-05-01T21:55:00Z</dcterms:modified>
</cp:coreProperties>
</file>